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DAD1350"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F5F391F" w:rsidR="009C1C6B" w:rsidRPr="00BF31BF" w:rsidRDefault="009C1C6B" w:rsidP="002E060A">
      <w:pPr>
        <w:pStyle w:val="Semainedu"/>
        <w:spacing w:after="1320"/>
      </w:pPr>
      <w:r w:rsidRPr="00BF31BF">
        <w:t xml:space="preserve">Semaine du </w:t>
      </w:r>
      <w:r w:rsidR="00EB40FC">
        <w:t>18 mai</w:t>
      </w:r>
      <w:r w:rsidRPr="00BF31BF">
        <w:t xml:space="preserve"> 2020</w:t>
      </w:r>
    </w:p>
    <w:p w14:paraId="2004D263" w14:textId="2B3B2EDD"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1D37D5">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1D37D5">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1D37D5">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1D37D5">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1D37D5">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1D37D5">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1D37D5">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1D37D5">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1D37D5">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1D37D5">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1D37D5">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1D37D5">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1D37D5">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1D37D5">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1D37D5">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1D37D5">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1D37D5">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1D37D5">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1D37D5">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1D37D5">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1D37D5">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1D37D5">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1D37D5">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1D37D5">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1D37D5">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1D37D5">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1D37D5">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1D37D5">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1D37D5">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1D37D5">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1D37D5">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1D37D5">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1D37D5">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1D37D5">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1D37D5">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1D37D5">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1D37D5">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1D37D5">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1D37D5">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1D37D5">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1D37D5">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1D37D5">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1D37D5">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1D37D5">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1D37D5">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1D37D5">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1D37D5">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0" w:name="_Toc40096623"/>
      <w:bookmarkStart w:id="1" w:name="_Hlk37076076"/>
      <w:bookmarkStart w:id="2" w:name="_Hlk37076433"/>
      <w:bookmarkStart w:id="3" w:name="_Hlk37077689"/>
      <w:r>
        <w:t>« </w:t>
      </w:r>
      <w:r w:rsidR="00640257" w:rsidRPr="00640257">
        <w:t>Le jour du loup</w:t>
      </w:r>
      <w:r>
        <w:t> »</w:t>
      </w:r>
      <w:r w:rsidR="00640257" w:rsidRPr="00640257">
        <w:t>, ou une histoire à inventer</w:t>
      </w:r>
      <w:bookmarkEnd w:id="0"/>
    </w:p>
    <w:p w14:paraId="38B69379" w14:textId="77777777" w:rsidR="00726125" w:rsidRPr="00BF31BF" w:rsidRDefault="00726125" w:rsidP="00FE5863">
      <w:pPr>
        <w:pStyle w:val="Consigne-Titre"/>
      </w:pPr>
      <w:bookmarkStart w:id="4" w:name="_Toc40096624"/>
      <w:r w:rsidRPr="00BF31BF">
        <w:t>Consigne à l’élève</w:t>
      </w:r>
      <w:bookmarkEnd w:id="4"/>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5" w:name="_Toc40096625"/>
      <w:r w:rsidRPr="00BF31BF">
        <w:t>Matériel requis</w:t>
      </w:r>
      <w:bookmarkEnd w:id="5"/>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662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9" w:name="_Toc40096627"/>
      <w:r>
        <w:t xml:space="preserve">Annexe – </w:t>
      </w:r>
      <w:r w:rsidR="009C56C0">
        <w:t>« </w:t>
      </w:r>
      <w:r w:rsidR="00620CC0" w:rsidRPr="00620CC0">
        <w:t>Le jour du loup</w:t>
      </w:r>
      <w:r w:rsidR="009C56C0">
        <w:t> »</w:t>
      </w:r>
      <w:r w:rsidR="00620CC0" w:rsidRPr="00620CC0">
        <w:t>, ou une histoire à inventer</w:t>
      </w:r>
      <w:bookmarkEnd w:id="9"/>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2"/>
          <w:p w14:paraId="3CBF067D" w14:textId="77777777" w:rsidR="006F2562" w:rsidRDefault="006F2562" w:rsidP="003F0027">
            <w:r w:rsidRPr="00186F37">
              <w:rPr>
                <w:noProof/>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19"/>
          <w:footerReference w:type="default" r:id="rId2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1" w:name="_Toc40096628"/>
      <w:proofErr w:type="spellStart"/>
      <w:r w:rsidRPr="00310FC3">
        <w:t>Helping</w:t>
      </w:r>
      <w:proofErr w:type="spellEnd"/>
      <w:r w:rsidRPr="00310FC3">
        <w:t xml:space="preserve"> </w:t>
      </w:r>
      <w:proofErr w:type="spellStart"/>
      <w:r w:rsidRPr="00310FC3">
        <w:t>Whales</w:t>
      </w:r>
      <w:bookmarkEnd w:id="11"/>
      <w:proofErr w:type="spellEnd"/>
    </w:p>
    <w:p w14:paraId="6BB6C9BA" w14:textId="77777777" w:rsidR="00936D23" w:rsidRPr="00BF31BF" w:rsidRDefault="00936D23" w:rsidP="00936D23">
      <w:pPr>
        <w:pStyle w:val="Consigne-Titre"/>
      </w:pPr>
      <w:bookmarkStart w:id="12" w:name="_Toc40096629"/>
      <w:r w:rsidRPr="00BF31BF">
        <w:t>Consigne à l’élève</w:t>
      </w:r>
      <w:bookmarkEnd w:id="12"/>
    </w:p>
    <w:p w14:paraId="39B1359A" w14:textId="77777777" w:rsidR="005306AA" w:rsidRDefault="005306AA" w:rsidP="005306AA">
      <w:r w:rsidRPr="00984C31">
        <w:rPr>
          <w:lang w:val="en-CA"/>
        </w:rPr>
        <w:t xml:space="preserve">There is a whale that has a problem. </w:t>
      </w:r>
      <w:r>
        <w:t xml:space="preserve">How can </w:t>
      </w:r>
      <w:proofErr w:type="spellStart"/>
      <w:r>
        <w:t>you</w:t>
      </w:r>
      <w:proofErr w:type="spellEnd"/>
      <w:r>
        <w:t xml:space="preserve"> help?</w:t>
      </w:r>
    </w:p>
    <w:p w14:paraId="5E6224F8" w14:textId="77777777" w:rsidR="005306AA" w:rsidRDefault="005306AA" w:rsidP="005306AA"/>
    <w:p w14:paraId="763117A1" w14:textId="77777777" w:rsidR="005306AA" w:rsidRDefault="005306AA" w:rsidP="005306AA">
      <w:pPr>
        <w:pStyle w:val="Consigne-Texte"/>
      </w:pPr>
      <w:r>
        <w:t xml:space="preserve">Regarde la vidéo A </w:t>
      </w:r>
      <w:proofErr w:type="spellStart"/>
      <w:r>
        <w:t>Whale’s</w:t>
      </w:r>
      <w:proofErr w:type="spellEnd"/>
      <w:r>
        <w:t xml:space="preserve">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proofErr w:type="spellStart"/>
      <w:r w:rsidRPr="00984C31">
        <w:rPr>
          <w:lang w:val="en-CA"/>
        </w:rPr>
        <w:t>Regarde</w:t>
      </w:r>
      <w:proofErr w:type="spellEnd"/>
      <w:r w:rsidRPr="00984C31">
        <w:rPr>
          <w:lang w:val="en-CA"/>
        </w:rPr>
        <w:t xml:space="preserve"> </w:t>
      </w:r>
      <w:proofErr w:type="spellStart"/>
      <w:r w:rsidRPr="00984C31">
        <w:rPr>
          <w:lang w:val="en-CA"/>
        </w:rPr>
        <w:t>l’affiche</w:t>
      </w:r>
      <w:proofErr w:type="spellEnd"/>
      <w:r w:rsidRPr="00984C31">
        <w:rPr>
          <w:lang w:val="en-CA"/>
        </w:rPr>
        <w:t xml:space="preserve"> 8 Ways to Reduce Your Single-Use Plastics.</w:t>
      </w:r>
    </w:p>
    <w:p w14:paraId="227F4D12" w14:textId="6D1B2503" w:rsidR="00E372A9" w:rsidRPr="00E372A9" w:rsidRDefault="005306AA" w:rsidP="005306AA">
      <w:pPr>
        <w:pStyle w:val="Consigne-Texte"/>
      </w:pPr>
      <w:r>
        <w:t xml:space="preserve">Il y a beaucoup de déchets dans l’océan où la baleine de la vidéo se trouve. Écris trois choses que tu peux faire pour aider la baleine. Utilise le modèle de l’annexe 2 et l’affiche 8 </w:t>
      </w:r>
      <w:proofErr w:type="spellStart"/>
      <w:r>
        <w:t>Ways</w:t>
      </w:r>
      <w:proofErr w:type="spellEnd"/>
      <w:r>
        <w:t xml:space="preserve"> to </w:t>
      </w:r>
      <w:proofErr w:type="spellStart"/>
      <w:r>
        <w:t>Reduce</w:t>
      </w:r>
      <w:proofErr w:type="spellEnd"/>
      <w:r>
        <w:t xml:space="preserve"> </w:t>
      </w:r>
      <w:proofErr w:type="spellStart"/>
      <w:r>
        <w:t>Your</w:t>
      </w:r>
      <w:proofErr w:type="spellEnd"/>
      <w:r>
        <w:t xml:space="preserve">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21" w:history="1">
        <w:r w:rsidR="006958DA" w:rsidRPr="006958DA">
          <w:t xml:space="preserve"> </w:t>
        </w:r>
        <w:r w:rsidR="006958DA" w:rsidRPr="001D1B89">
          <w:rPr>
            <w:rStyle w:val="Lienhypertexte"/>
            <w:rFonts w:cs="Arial"/>
          </w:rPr>
          <w:t>ici</w:t>
        </w:r>
      </w:hyperlink>
      <w:r>
        <w:t xml:space="preserve"> pour visionner la vidéo A </w:t>
      </w:r>
      <w:proofErr w:type="spellStart"/>
      <w:r>
        <w:t>Whale’s</w:t>
      </w:r>
      <w:proofErr w:type="spellEnd"/>
      <w:r>
        <w:t xml:space="preserve"> Tale.</w:t>
      </w:r>
    </w:p>
    <w:p w14:paraId="2A6B341F" w14:textId="7AA41822" w:rsidR="00936D23" w:rsidRPr="00984C31" w:rsidRDefault="008F6C26" w:rsidP="00E96E37">
      <w:pPr>
        <w:pStyle w:val="Matriel-Texte"/>
        <w:rPr>
          <w:lang w:val="en-CA"/>
        </w:rPr>
      </w:pPr>
      <w:r w:rsidRPr="00984C31">
        <w:rPr>
          <w:lang w:val="en-CA"/>
        </w:rPr>
        <w:t>Clique</w:t>
      </w:r>
      <w:hyperlink r:id="rId22" w:history="1">
        <w:r w:rsidR="00D9498E" w:rsidRPr="001F517A">
          <w:rPr>
            <w:rStyle w:val="Lienhypertexte"/>
            <w:rFonts w:cs="Arial"/>
            <w:lang w:val="en-CA"/>
          </w:rPr>
          <w:t xml:space="preserve"> </w:t>
        </w:r>
        <w:proofErr w:type="spellStart"/>
        <w:r w:rsidR="00D9498E" w:rsidRPr="001D1B89">
          <w:rPr>
            <w:rStyle w:val="Lienhypertexte"/>
            <w:rFonts w:cs="Arial"/>
            <w:lang w:val="en-CA"/>
          </w:rPr>
          <w:t>ici</w:t>
        </w:r>
        <w:proofErr w:type="spellEnd"/>
      </w:hyperlink>
      <w:r w:rsidRPr="00984C31">
        <w:rPr>
          <w:lang w:val="en-CA"/>
        </w:rPr>
        <w:t xml:space="preserve"> pour lire </w:t>
      </w:r>
      <w:proofErr w:type="spellStart"/>
      <w:r w:rsidRPr="00984C31">
        <w:rPr>
          <w:lang w:val="en-CA"/>
        </w:rPr>
        <w:t>l’affiche</w:t>
      </w:r>
      <w:proofErr w:type="spellEnd"/>
      <w:r w:rsidRPr="00984C31">
        <w:rPr>
          <w:lang w:val="en-CA"/>
        </w:rPr>
        <w:t xml:space="preserv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6631"/>
            <w:r w:rsidRPr="00BF31BF">
              <w:t>Information aux parents</w:t>
            </w:r>
            <w:bookmarkEnd w:id="14"/>
          </w:p>
          <w:p w14:paraId="4646629B" w14:textId="04277A2A" w:rsidR="00936D23" w:rsidRDefault="00936D23" w:rsidP="0053453B">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53453B">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C93BA5">
        <w:t>Stankiewicz</w:t>
      </w:r>
      <w:proofErr w:type="spellEnd"/>
      <w:r w:rsidRPr="00C93BA5">
        <w:t>,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5" w:name="_Toc40096632"/>
      <w:r>
        <w:t xml:space="preserve">Annexe – </w:t>
      </w:r>
      <w:proofErr w:type="spellStart"/>
      <w:r w:rsidR="00722BCD" w:rsidRPr="00722BCD">
        <w:t>Helping</w:t>
      </w:r>
      <w:proofErr w:type="spellEnd"/>
      <w:r w:rsidR="00722BCD" w:rsidRPr="00722BCD">
        <w:t xml:space="preserve"> </w:t>
      </w:r>
      <w:proofErr w:type="spellStart"/>
      <w:r w:rsidR="00722BCD" w:rsidRPr="00722BCD">
        <w:t>Whales</w:t>
      </w:r>
      <w:bookmarkEnd w:id="15"/>
      <w:proofErr w:type="spellEnd"/>
      <w:r w:rsidR="00722BCD" w:rsidRPr="00722BCD">
        <w:t xml:space="preserve"> </w:t>
      </w:r>
    </w:p>
    <w:p w14:paraId="0BF777B8" w14:textId="77777777" w:rsidR="00B2171B" w:rsidRDefault="00B2171B" w:rsidP="00B2171B">
      <w:pPr>
        <w:pStyle w:val="Consigne-Titre"/>
        <w:rPr>
          <w:lang w:eastAsia="fr-CA"/>
        </w:rPr>
      </w:pPr>
      <w:bookmarkStart w:id="16" w:name="_Toc40096633"/>
      <w:r>
        <w:rPr>
          <w:lang w:eastAsia="fr-CA"/>
        </w:rPr>
        <w:t>ANNEXE 1 – REMETTRE EN ORDRE</w:t>
      </w:r>
      <w:bookmarkEnd w:id="16"/>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550F84"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550F84"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550F84"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550F84"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550F84"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550F84"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550F84"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7" w:name="_Toc40096634"/>
      <w:r w:rsidRPr="00984C31">
        <w:rPr>
          <w:lang w:val="en-CA" w:eastAsia="fr-CA"/>
        </w:rPr>
        <w:t>ANNEXE 2 – MODÈLE</w:t>
      </w:r>
      <w:bookmarkEnd w:id="17"/>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8" w:name="_Toc40096635"/>
      <w:r w:rsidRPr="00E52152">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40096638"/>
            <w:r w:rsidRPr="00BF31BF">
              <w:t>Information aux parents</w:t>
            </w:r>
            <w:bookmarkEnd w:id="21"/>
          </w:p>
          <w:p w14:paraId="61649AA8" w14:textId="1B2D3E8D" w:rsidR="006C3C45" w:rsidRDefault="006C3C45" w:rsidP="0053453B">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53453B">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53453B">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 xml:space="preserve">Source : Activité inspirée d’une proposition de </w:t>
      </w:r>
      <w:proofErr w:type="spellStart"/>
      <w:r w:rsidRPr="001B7B11">
        <w:t>Janik</w:t>
      </w:r>
      <w:proofErr w:type="spellEnd"/>
      <w:r w:rsidRPr="001B7B11">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2" w:name="_Toc40096639"/>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40096643"/>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53453B">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lastRenderedPageBreak/>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E426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0" w:history="1">
        <w:r w:rsidRPr="00C64107">
          <w:rPr>
            <w:rStyle w:val="Lienhypertexte"/>
          </w:rPr>
          <w:t>C’est pas sorcier</w:t>
        </w:r>
      </w:hyperlink>
      <w:r>
        <w:t xml:space="preserve"> et va lire les informations présentées sur le site </w:t>
      </w:r>
      <w:hyperlink r:id="rId31"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2"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lastRenderedPageBreak/>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E44B9B" w:rsidRPr="00EB6C2D" w:rsidRDefault="00E44B9B"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34"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1" w:name="_Toc40096647"/>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5"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 xml:space="preserve">Activité 2 : Le kata Heian </w:t>
      </w:r>
      <w:proofErr w:type="spellStart"/>
      <w:r>
        <w:t>Shodan</w:t>
      </w:r>
      <w:proofErr w:type="spellEnd"/>
    </w:p>
    <w:p w14:paraId="267E4807" w14:textId="2E3BDBE1" w:rsidR="00F910DE" w:rsidRDefault="00F910DE" w:rsidP="00F910DE">
      <w:pPr>
        <w:pStyle w:val="Consigne-Texte"/>
      </w:pPr>
      <w:r>
        <w:t xml:space="preserve">Expérimente le </w:t>
      </w:r>
      <w:hyperlink r:id="rId36" w:history="1">
        <w:r w:rsidR="00263D46" w:rsidRPr="0024119C">
          <w:rPr>
            <w:rStyle w:val="Lienhypertexte"/>
            <w:rFonts w:cs="Arial"/>
          </w:rPr>
          <w:t xml:space="preserve">kata Heian </w:t>
        </w:r>
        <w:proofErr w:type="spellStart"/>
        <w:r w:rsidR="00263D46" w:rsidRPr="0024119C">
          <w:rPr>
            <w:rStyle w:val="Lienhypertexte"/>
            <w:rFonts w:cs="Arial"/>
          </w:rPr>
          <w:t>Shodan</w:t>
        </w:r>
        <w:proofErr w:type="spellEnd"/>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37" w:history="1">
        <w:r w:rsidR="00996511" w:rsidRPr="000E5BF4">
          <w:rPr>
            <w:rFonts w:cs="Arial"/>
            <w:color w:val="9454C3" w:themeColor="hyperlink"/>
            <w:szCs w:val="22"/>
            <w:u w:val="single"/>
          </w:rPr>
          <w:t xml:space="preserve">Reste </w:t>
        </w:r>
        <w:proofErr w:type="gramStart"/>
        <w:r w:rsidR="00996511" w:rsidRPr="000E5BF4">
          <w:rPr>
            <w:rFonts w:cs="Arial"/>
            <w:color w:val="9454C3" w:themeColor="hyperlink"/>
            <w:szCs w:val="22"/>
            <w:u w:val="single"/>
          </w:rPr>
          <w:t>actif!</w:t>
        </w:r>
        <w:proofErr w:type="gramEnd"/>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6649"/>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4009665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5" w:name="_Toc40096651"/>
      <w:r>
        <w:t>Le temps d’une chanson</w:t>
      </w:r>
      <w:bookmarkEnd w:id="35"/>
    </w:p>
    <w:p w14:paraId="01C65A8E" w14:textId="77777777" w:rsidR="00F04CF9" w:rsidRPr="00BF31BF" w:rsidRDefault="00F04CF9" w:rsidP="00F04CF9">
      <w:pPr>
        <w:pStyle w:val="Consigne-Titre"/>
      </w:pPr>
      <w:bookmarkStart w:id="36" w:name="_Toc40096652"/>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38"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096653"/>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3453B">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4009665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53453B">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39" w:name="_Toc40096655"/>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 xml:space="preserve">Journal de bord (imprimer le nombre de copies </w:t>
            </w:r>
            <w:proofErr w:type="gramStart"/>
            <w:r>
              <w:t xml:space="preserve">nécessaires)   </w:t>
            </w:r>
            <w:proofErr w:type="gramEnd"/>
            <w:r>
              <w:t xml:space="preserve">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lastRenderedPageBreak/>
        <w:t>Danse</w:t>
      </w:r>
    </w:p>
    <w:p w14:paraId="511C60E8" w14:textId="0FBD69A0" w:rsidR="00B023B8" w:rsidRPr="00BF31BF" w:rsidRDefault="00B023B8" w:rsidP="00B023B8">
      <w:pPr>
        <w:pStyle w:val="Titredelactivit"/>
        <w:tabs>
          <w:tab w:val="left" w:pos="7170"/>
        </w:tabs>
      </w:pPr>
      <w:bookmarkStart w:id="41" w:name="_Toc40096656"/>
      <w:r>
        <w:t>Danse en ligne</w:t>
      </w:r>
      <w:bookmarkEnd w:id="41"/>
    </w:p>
    <w:p w14:paraId="48BE890F" w14:textId="77777777" w:rsidR="00B023B8" w:rsidRPr="00BF31BF" w:rsidRDefault="00B023B8" w:rsidP="00B023B8">
      <w:pPr>
        <w:pStyle w:val="Consigne-Titre"/>
      </w:pPr>
      <w:bookmarkStart w:id="42" w:name="_Toc40096657"/>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096658"/>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C1A30">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C1A30">
            <w:pPr>
              <w:pStyle w:val="Tableau-Informationauxparents"/>
            </w:pPr>
            <w:bookmarkStart w:id="44" w:name="_Toc40096659"/>
            <w:r w:rsidRPr="00BF31BF">
              <w:t>Information aux parents</w:t>
            </w:r>
            <w:bookmarkEnd w:id="44"/>
          </w:p>
          <w:p w14:paraId="4E6B5B56" w14:textId="77777777" w:rsidR="00B023B8" w:rsidRPr="00BF31BF" w:rsidRDefault="00B023B8" w:rsidP="004C1A30">
            <w:pPr>
              <w:pStyle w:val="Tableau-titre"/>
            </w:pPr>
            <w:r w:rsidRPr="00BF31BF">
              <w:t>À propos de l’activité</w:t>
            </w:r>
          </w:p>
          <w:p w14:paraId="079BC617" w14:textId="77777777" w:rsidR="00B023B8" w:rsidRPr="00BF31BF" w:rsidRDefault="00B023B8" w:rsidP="004C1A30">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C1A30">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5" w:name="_Toc40096660"/>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3F32CD13"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0" o:title=""/>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6" w:name="_Toc40096661"/>
      <w:r w:rsidRPr="006E68B3">
        <w:t>Le roi de la patate</w:t>
      </w:r>
      <w:bookmarkEnd w:id="46"/>
    </w:p>
    <w:p w14:paraId="44E52367" w14:textId="77777777" w:rsidR="008F1D91" w:rsidRPr="00BF31BF" w:rsidRDefault="008F1D91" w:rsidP="008F1D91">
      <w:pPr>
        <w:pStyle w:val="Consigne-Titre"/>
      </w:pPr>
      <w:bookmarkStart w:id="47" w:name="_Toc40096662"/>
      <w:r w:rsidRPr="00BF31BF">
        <w:t>Consigne à l’élève</w:t>
      </w:r>
      <w:bookmarkEnd w:id="47"/>
    </w:p>
    <w:p w14:paraId="4C0B1BCE" w14:textId="41C0199F" w:rsidR="00834F40" w:rsidRDefault="00834F40" w:rsidP="003257AC">
      <w:r>
        <w:t xml:space="preserve">Écoute </w:t>
      </w:r>
      <w:hyperlink r:id="rId43"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w:t>
      </w:r>
      <w:proofErr w:type="gramStart"/>
      <w:r>
        <w:t>bonheur?</w:t>
      </w:r>
      <w:proofErr w:type="gramEnd"/>
      <w:r>
        <w:t xml:space="preserve"> Qui décide de ton bonheur? </w:t>
      </w:r>
    </w:p>
    <w:p w14:paraId="3D045086" w14:textId="77777777" w:rsidR="00834F40" w:rsidRDefault="00834F40" w:rsidP="00834F40">
      <w:pPr>
        <w:pStyle w:val="Consigne-Texte"/>
      </w:pPr>
      <w:r>
        <w:t xml:space="preserve">À quoi cela </w:t>
      </w:r>
      <w:proofErr w:type="spellStart"/>
      <w:r>
        <w:t>sert-il</w:t>
      </w:r>
      <w:proofErr w:type="spellEnd"/>
      <w:r>
        <w:t xml:space="preserve">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096663"/>
      <w:r w:rsidRPr="00BF31BF">
        <w:t>Matériel requis</w:t>
      </w:r>
      <w:bookmarkEnd w:id="48"/>
    </w:p>
    <w:p w14:paraId="76924647" w14:textId="5CFCE3A9" w:rsidR="008F1D91" w:rsidRPr="00BF31BF" w:rsidRDefault="001D37D5" w:rsidP="00693E86">
      <w:pPr>
        <w:pStyle w:val="Matriel-Texte"/>
      </w:pPr>
      <w:hyperlink r:id="rId44" w:history="1">
        <w:r w:rsidR="009F5033" w:rsidRPr="009F5033">
          <w:rPr>
            <w:rStyle w:val="Lienhypertexte"/>
            <w:lang w:val="fr-CA"/>
          </w:rPr>
          <w:t>Le roi de la patate</w:t>
        </w:r>
      </w:hyperlink>
      <w:r w:rsidR="00693E86" w:rsidRPr="00693E86">
        <w:t xml:space="preserve">, de </w:t>
      </w:r>
      <w:proofErr w:type="spellStart"/>
      <w:r w:rsidR="00693E86" w:rsidRPr="00693E86">
        <w:t>Rogé</w:t>
      </w:r>
      <w:proofErr w:type="spellEnd"/>
      <w:r w:rsidR="00693E86" w:rsidRPr="00693E8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40096664"/>
            <w:r w:rsidRPr="00BF31BF">
              <w:t>Information aux parents</w:t>
            </w:r>
            <w:bookmarkEnd w:id="49"/>
          </w:p>
          <w:p w14:paraId="43C7894D" w14:textId="5028E696" w:rsidR="008F1D91" w:rsidRDefault="008F1D91" w:rsidP="0053453B">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53453B">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53453B">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w:t>
      </w:r>
      <w:proofErr w:type="spellStart"/>
      <w:r w:rsidRPr="009F769D">
        <w:t>Kélig</w:t>
      </w:r>
      <w:proofErr w:type="spellEnd"/>
      <w:r w:rsidRPr="009F769D">
        <w:t xml:space="preserve"> Prigent, de l’école Les Prés-Verts (Commission scolaire de la Capitale). </w:t>
      </w:r>
      <w:r w:rsidR="008F1D91" w:rsidRPr="00BF31BF">
        <w:br w:type="page"/>
      </w:r>
    </w:p>
    <w:bookmarkEnd w:id="3"/>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0" w:name="_Toc40096665"/>
      <w:r w:rsidRPr="003F2FF1">
        <w:t>Des repères culturels</w:t>
      </w:r>
      <w:bookmarkEnd w:id="50"/>
    </w:p>
    <w:p w14:paraId="30079EAB" w14:textId="77777777" w:rsidR="003E176A" w:rsidRPr="00BF31BF" w:rsidRDefault="003E176A" w:rsidP="003E176A">
      <w:pPr>
        <w:pStyle w:val="Consigne-Titre"/>
      </w:pPr>
      <w:bookmarkStart w:id="51" w:name="_Toc40096666"/>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096667"/>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345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4009666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4" w:name="_Toc40096669"/>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eastAsia="fr-FR"/>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 xml:space="preserve">Source : </w:t>
            </w:r>
            <w:proofErr w:type="spellStart"/>
            <w:r w:rsidRPr="0096238C">
              <w:t>Jeangagnon</w:t>
            </w:r>
            <w:proofErr w:type="spellEnd"/>
            <w:r w:rsidRPr="0096238C">
              <w:t xml:space="preserve"> (2013). Louis Hébert, apothicaire de Paris. Document consulté en ligne à</w:t>
            </w:r>
            <w:r>
              <w:t xml:space="preserve"> : </w:t>
            </w:r>
            <w:hyperlink r:id="rId46"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5" w:name="_Toc40096670"/>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1D37D5"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1D37D5"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1D37D5"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1D37D5"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1D37D5"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1D37D5"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1D37D5"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1D37D5"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1D37D5"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47"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CEF11" w14:textId="77777777" w:rsidR="001D37D5" w:rsidRDefault="001D37D5" w:rsidP="005E3AF4">
      <w:r>
        <w:separator/>
      </w:r>
    </w:p>
  </w:endnote>
  <w:endnote w:type="continuationSeparator" w:id="0">
    <w:p w14:paraId="7177EE59" w14:textId="77777777" w:rsidR="001D37D5" w:rsidRDefault="001D37D5" w:rsidP="005E3AF4">
      <w:r>
        <w:continuationSeparator/>
      </w:r>
    </w:p>
  </w:endnote>
  <w:endnote w:type="continuationNotice" w:id="1">
    <w:p w14:paraId="0F370274" w14:textId="77777777" w:rsidR="001D37D5" w:rsidRDefault="001D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372C9" w14:textId="77777777" w:rsidR="00BC4524" w:rsidRDefault="00BC452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545E0" w14:textId="77777777" w:rsidR="00BC4524" w:rsidRDefault="00BC452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89513561"/>
      <w:docPartObj>
        <w:docPartGallery w:val="Page Numbers (Bottom of Page)"/>
        <w:docPartUnique/>
      </w:docPartObj>
    </w:sdtPr>
    <w:sdtEndPr/>
    <w:sdtContent>
      <w:p w14:paraId="1970FBB1" w14:textId="74F5542A" w:rsidR="00A6036A" w:rsidRPr="00A6036A" w:rsidRDefault="00A6036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Pr="00A6036A">
          <w:rPr>
            <w:sz w:val="30"/>
            <w:szCs w:val="30"/>
          </w:rPr>
          <w:t>2</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4A6F5" w14:textId="77777777" w:rsidR="001D37D5" w:rsidRDefault="001D37D5" w:rsidP="005E3AF4">
      <w:r>
        <w:separator/>
      </w:r>
    </w:p>
  </w:footnote>
  <w:footnote w:type="continuationSeparator" w:id="0">
    <w:p w14:paraId="34A46C63" w14:textId="77777777" w:rsidR="001D37D5" w:rsidRDefault="001D37D5" w:rsidP="005E3AF4">
      <w:r>
        <w:continuationSeparator/>
      </w:r>
    </w:p>
  </w:footnote>
  <w:footnote w:type="continuationNotice" w:id="1">
    <w:p w14:paraId="59F572F1" w14:textId="77777777" w:rsidR="001D37D5" w:rsidRDefault="001D3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675EF" w14:textId="77777777" w:rsidR="00BC4524" w:rsidRDefault="00BC4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5F75" w14:textId="77777777" w:rsidR="00BC4524" w:rsidRDefault="00BC45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11BF" w14:textId="77777777" w:rsidR="00BC4524" w:rsidRDefault="00BC452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8F6A13A" w:rsidR="00A2529D" w:rsidRPr="005E3AF4" w:rsidRDefault="003E176A" w:rsidP="00B028EC">
    <w:pPr>
      <w:pStyle w:val="Niveau-Pagessuivantes"/>
    </w:pPr>
    <w:bookmarkStart w:id="10" w:name="_GoBack"/>
    <w:bookmarkEnd w:id="10"/>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6"/>
  </w:num>
  <w:num w:numId="3">
    <w:abstractNumId w:val="13"/>
  </w:num>
  <w:num w:numId="4">
    <w:abstractNumId w:val="6"/>
  </w:num>
  <w:num w:numId="5">
    <w:abstractNumId w:val="11"/>
  </w:num>
  <w:num w:numId="6">
    <w:abstractNumId w:val="7"/>
  </w:num>
  <w:num w:numId="7">
    <w:abstractNumId w:val="7"/>
  </w:num>
  <w:num w:numId="8">
    <w:abstractNumId w:val="13"/>
  </w:num>
  <w:num w:numId="9">
    <w:abstractNumId w:val="7"/>
  </w:num>
  <w:num w:numId="10">
    <w:abstractNumId w:val="5"/>
  </w:num>
  <w:num w:numId="11">
    <w:abstractNumId w:val="8"/>
  </w:num>
  <w:num w:numId="12">
    <w:abstractNumId w:val="12"/>
  </w:num>
  <w:num w:numId="13">
    <w:abstractNumId w:val="2"/>
  </w:num>
  <w:num w:numId="14">
    <w:abstractNumId w:val="15"/>
  </w:num>
  <w:num w:numId="15">
    <w:abstractNumId w:val="0"/>
  </w:num>
  <w:num w:numId="16">
    <w:abstractNumId w:val="9"/>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0.jpeg"/><Relationship Id="rId21" Type="http://schemas.openxmlformats.org/officeDocument/2006/relationships/hyperlink" Target="https://safeyoutube.net/w/Q8H9" TargetMode="External"/><Relationship Id="rId34" Type="http://schemas.openxmlformats.org/officeDocument/2006/relationships/hyperlink" Target="https://www.fondation-lamap.org/sites/default/files/upload/media/ressources/activites/11120_Les_bulles_de_savon_Prix_i_La_main_la_p_te_i_/310_2348_bulles.pdf" TargetMode="External"/><Relationship Id="rId42" Type="http://schemas.openxmlformats.org/officeDocument/2006/relationships/image" Target="media/image13.png"/><Relationship Id="rId47" Type="http://schemas.openxmlformats.org/officeDocument/2006/relationships/hyperlink" Target="https://primaire.recitus.qc.ca/sujet/organisation/nouvelle-france-1645/content/s-adapter-a-la-coloni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centredessciencesdemontreal.com/jeux-experiences/sciencexpress/video/a67sh1uYnxw?experimente" TargetMode="External"/><Relationship Id="rId37" Type="http://schemas.openxmlformats.org/officeDocument/2006/relationships/hyperlink" Target="https://sites.google.com/view/resteactif/accueil" TargetMode="External"/><Relationship Id="rId40" Type="http://schemas.openxmlformats.org/officeDocument/2006/relationships/image" Target="media/image11.jpeg"/><Relationship Id="rId45"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microsoft.com/office/2007/relationships/hdphoto" Target="media/hdphoto1.wdp"/><Relationship Id="rId36"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espace-sciences.org/archives/pourquoi-les-bulles-eclatent" TargetMode="External"/><Relationship Id="rId44" Type="http://schemas.openxmlformats.org/officeDocument/2006/relationships/hyperlink" Target="http://numerique.banq.qc.ca/patrimoine/details/52327/227724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upersimple.com/wp-content/uploads/PlasticPetition_Infographic_R4.jpg" TargetMode="External"/><Relationship Id="rId27" Type="http://schemas.openxmlformats.org/officeDocument/2006/relationships/image" Target="media/image7.png"/><Relationship Id="rId30" Type="http://schemas.openxmlformats.org/officeDocument/2006/relationships/hyperlink" Target="https://safeYouTube.net/w/bpFA" TargetMode="External"/><Relationship Id="rId35"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3" Type="http://schemas.openxmlformats.org/officeDocument/2006/relationships/hyperlink" Target="http://numerique.banq.qc.ca/patrimoine/details/52327/2277243"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ites.csdraveurs.qc.ca/musique/choralies/karaokes.htm" TargetMode="External"/><Relationship Id="rId46" Type="http://schemas.openxmlformats.org/officeDocument/2006/relationships/hyperlink" Target="https://commons.wikimedia.org/wiki/File:Louis_Hebert,_apothicaire_de_Paris_-_03.jpg" TargetMode="External"/><Relationship Id="rId20" Type="http://schemas.openxmlformats.org/officeDocument/2006/relationships/footer" Target="footer4.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C3E71-D892-4FAE-BBD1-A2FDE3D37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C4E6B57-5D12-4399-9727-BE490121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4267</Words>
  <Characters>23471</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2020-05-11T18:57:00Z</dcterms:created>
  <dcterms:modified xsi:type="dcterms:W3CDTF">2020-05-11T18:58:00Z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